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76BE" w14:textId="39127142" w:rsidR="005860B5" w:rsidRDefault="009F6A5E" w:rsidP="009F6A5E">
      <w:pPr>
        <w:spacing w:after="2" w:line="259" w:lineRule="auto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ANTW: </w:t>
      </w:r>
      <w:r w:rsidR="005860B5">
        <w:rPr>
          <w:b/>
          <w:bCs/>
          <w:sz w:val="32"/>
          <w:szCs w:val="32"/>
        </w:rPr>
        <w:t>Grondstoffen controleren; ingangscontrole</w:t>
      </w:r>
    </w:p>
    <w:p w14:paraId="34CEF527" w14:textId="77777777" w:rsidR="005860B5" w:rsidRPr="005860B5" w:rsidRDefault="005860B5" w:rsidP="005860B5">
      <w:pPr>
        <w:spacing w:after="2" w:line="259" w:lineRule="auto"/>
        <w:ind w:left="964" w:firstLine="0"/>
        <w:rPr>
          <w:b/>
          <w:bCs/>
          <w:sz w:val="32"/>
          <w:szCs w:val="32"/>
        </w:rPr>
      </w:pPr>
    </w:p>
    <w:p w14:paraId="112FC3E3" w14:textId="77777777" w:rsidR="005860B5" w:rsidRDefault="005860B5" w:rsidP="005860B5">
      <w:pPr>
        <w:pBdr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</w:pBdr>
        <w:spacing w:after="2" w:line="259" w:lineRule="auto"/>
        <w:ind w:left="0" w:firstLine="0"/>
      </w:pPr>
      <w:r>
        <w:t xml:space="preserve"> </w:t>
      </w:r>
    </w:p>
    <w:p w14:paraId="6A9F538A" w14:textId="4EE70ECE" w:rsidR="005860B5" w:rsidRDefault="005860B5" w:rsidP="005860B5">
      <w:pPr>
        <w:pBdr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</w:pBdr>
        <w:spacing w:after="2" w:line="259" w:lineRule="auto"/>
        <w:ind w:left="0" w:firstLine="0"/>
      </w:pPr>
      <w:r>
        <w:t xml:space="preserve">Er zijn grondstoffen geleverd. Het ingangscontroleformulier is grotendeels ingevuld, alleen het oordeel moet nog worden afgemaakt. Het oordeel van biscuits en boter is al ingevuld. </w:t>
      </w:r>
    </w:p>
    <w:p w14:paraId="38ABEB62" w14:textId="707AA724" w:rsidR="005860B5" w:rsidRDefault="005860B5" w:rsidP="005860B5">
      <w:pPr>
        <w:spacing w:after="2" w:line="259" w:lineRule="auto"/>
        <w:ind w:left="964" w:firstLine="0"/>
      </w:pPr>
      <w:r>
        <w:t xml:space="preserve">  </w:t>
      </w:r>
    </w:p>
    <w:p w14:paraId="3671E18C" w14:textId="77777777" w:rsidR="005860B5" w:rsidRDefault="005860B5" w:rsidP="005860B5">
      <w:pPr>
        <w:tabs>
          <w:tab w:val="center" w:pos="3457"/>
        </w:tabs>
        <w:ind w:left="0" w:firstLine="0"/>
      </w:pPr>
      <w:r>
        <w:rPr>
          <w:sz w:val="16"/>
        </w:rPr>
        <w:t>5</w:t>
      </w:r>
      <w:r>
        <w:rPr>
          <w:vertAlign w:val="subscript"/>
        </w:rPr>
        <w:t xml:space="preserve">p </w:t>
      </w:r>
      <w:r>
        <w:rPr>
          <w:b/>
          <w:sz w:val="20"/>
        </w:rPr>
        <w:t>2</w:t>
      </w:r>
      <w:r>
        <w:t xml:space="preserve"> </w:t>
      </w:r>
      <w:r>
        <w:tab/>
        <w:t xml:space="preserve">Maak het oordeel van de ingangscontrole af.  </w:t>
      </w:r>
    </w:p>
    <w:p w14:paraId="49E6949F" w14:textId="77777777" w:rsidR="005860B5" w:rsidRDefault="005860B5" w:rsidP="005860B5">
      <w:pPr>
        <w:numPr>
          <w:ilvl w:val="0"/>
          <w:numId w:val="1"/>
        </w:numPr>
        <w:ind w:right="4" w:hanging="397"/>
      </w:pPr>
      <w:r>
        <w:t xml:space="preserve">Bekijk temperatuur (°C), product / verpakking en THT.  </w:t>
      </w:r>
    </w:p>
    <w:p w14:paraId="2DE06CA8" w14:textId="77777777" w:rsidR="005860B5" w:rsidRDefault="005860B5" w:rsidP="005860B5">
      <w:pPr>
        <w:numPr>
          <w:ilvl w:val="0"/>
          <w:numId w:val="1"/>
        </w:numPr>
        <w:ind w:right="4" w:hanging="397"/>
      </w:pPr>
      <w:r>
        <w:t xml:space="preserve">Geef per grondstof aan of deze is afgekeurd of goedgekeurd.  </w:t>
      </w:r>
    </w:p>
    <w:p w14:paraId="15B53B28" w14:textId="77777777" w:rsidR="005860B5" w:rsidRDefault="005860B5" w:rsidP="005860B5">
      <w:pPr>
        <w:spacing w:after="0" w:line="259" w:lineRule="auto"/>
        <w:ind w:left="964" w:firstLine="0"/>
      </w:pPr>
      <w:r>
        <w:t xml:space="preserve"> </w:t>
      </w:r>
    </w:p>
    <w:tbl>
      <w:tblPr>
        <w:tblW w:w="8669" w:type="dxa"/>
        <w:tblInd w:w="-10" w:type="dxa"/>
        <w:tblCellMar>
          <w:top w:w="113" w:type="dxa"/>
          <w:left w:w="0" w:type="dxa"/>
          <w:right w:w="147" w:type="dxa"/>
        </w:tblCellMar>
        <w:tblLook w:val="04A0" w:firstRow="1" w:lastRow="0" w:firstColumn="1" w:lastColumn="0" w:noHBand="0" w:noVBand="1"/>
      </w:tblPr>
      <w:tblGrid>
        <w:gridCol w:w="1996"/>
        <w:gridCol w:w="6673"/>
      </w:tblGrid>
      <w:tr w:rsidR="005860B5" w14:paraId="1D0E7D13" w14:textId="77777777" w:rsidTr="005860B5">
        <w:trPr>
          <w:trHeight w:val="363"/>
        </w:trPr>
        <w:tc>
          <w:tcPr>
            <w:tcW w:w="19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4AB2401" w14:textId="6A9B9423" w:rsidR="005860B5" w:rsidRDefault="005860B5" w:rsidP="00E74E6A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66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491163A" w14:textId="316ADC2E" w:rsidR="005860B5" w:rsidRDefault="005860B5" w:rsidP="00E74E6A">
            <w:pPr>
              <w:spacing w:after="0" w:line="259" w:lineRule="auto"/>
              <w:ind w:left="-141" w:firstLine="0"/>
            </w:pPr>
            <w:r>
              <w:rPr>
                <w:b/>
              </w:rPr>
              <w:t xml:space="preserve">     Toelichting ingangscontroleformulier </w:t>
            </w:r>
          </w:p>
        </w:tc>
      </w:tr>
      <w:tr w:rsidR="005860B5" w14:paraId="789C8591" w14:textId="77777777" w:rsidTr="005860B5">
        <w:trPr>
          <w:trHeight w:val="989"/>
        </w:trPr>
        <w:tc>
          <w:tcPr>
            <w:tcW w:w="19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FE0F8C0" w14:textId="77777777" w:rsidR="005860B5" w:rsidRDefault="005860B5" w:rsidP="00E74E6A">
            <w:pPr>
              <w:spacing w:after="0" w:line="259" w:lineRule="auto"/>
              <w:ind w:left="105" w:firstLine="0"/>
            </w:pPr>
            <w:r>
              <w:t xml:space="preserve">soort </w:t>
            </w:r>
          </w:p>
        </w:tc>
        <w:tc>
          <w:tcPr>
            <w:tcW w:w="66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B3B618" w14:textId="77777777" w:rsidR="005860B5" w:rsidRDefault="005860B5" w:rsidP="00E74E6A">
            <w:pPr>
              <w:spacing w:after="2" w:line="259" w:lineRule="auto"/>
              <w:ind w:left="108" w:firstLine="0"/>
            </w:pPr>
            <w:r>
              <w:t xml:space="preserve">V = vers / gekoeld </w:t>
            </w:r>
          </w:p>
          <w:p w14:paraId="7D5D701C" w14:textId="77777777" w:rsidR="005860B5" w:rsidRDefault="005860B5" w:rsidP="005860B5">
            <w:pPr>
              <w:numPr>
                <w:ilvl w:val="0"/>
                <w:numId w:val="2"/>
              </w:numPr>
              <w:spacing w:after="2" w:line="259" w:lineRule="auto"/>
              <w:ind w:hanging="252"/>
            </w:pPr>
            <w:r>
              <w:t xml:space="preserve">= conserven / lang houdbaar </w:t>
            </w:r>
          </w:p>
          <w:p w14:paraId="04A2E7A0" w14:textId="77777777" w:rsidR="005860B5" w:rsidRDefault="005860B5" w:rsidP="005860B5">
            <w:pPr>
              <w:numPr>
                <w:ilvl w:val="0"/>
                <w:numId w:val="2"/>
              </w:numPr>
              <w:spacing w:after="0" w:line="259" w:lineRule="auto"/>
              <w:ind w:hanging="252"/>
            </w:pPr>
            <w:r>
              <w:t xml:space="preserve">= diepvries </w:t>
            </w:r>
          </w:p>
        </w:tc>
      </w:tr>
      <w:tr w:rsidR="005860B5" w14:paraId="41AAF31B" w14:textId="77777777" w:rsidTr="005860B5">
        <w:trPr>
          <w:trHeight w:val="379"/>
        </w:trPr>
        <w:tc>
          <w:tcPr>
            <w:tcW w:w="19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BCFE78" w14:textId="77777777" w:rsidR="005860B5" w:rsidRDefault="005860B5" w:rsidP="00E74E6A">
            <w:pPr>
              <w:spacing w:after="0" w:line="259" w:lineRule="auto"/>
              <w:ind w:left="105" w:firstLine="0"/>
            </w:pPr>
            <w:r>
              <w:t xml:space="preserve">°C </w:t>
            </w:r>
          </w:p>
        </w:tc>
        <w:tc>
          <w:tcPr>
            <w:tcW w:w="66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7AFF90" w14:textId="77777777" w:rsidR="005860B5" w:rsidRDefault="005860B5" w:rsidP="00E74E6A">
            <w:pPr>
              <w:spacing w:after="0" w:line="259" w:lineRule="auto"/>
              <w:ind w:left="108" w:firstLine="0"/>
            </w:pPr>
            <w:r>
              <w:t xml:space="preserve">temperatuur indien gekoeld of diepvries </w:t>
            </w:r>
          </w:p>
        </w:tc>
      </w:tr>
      <w:tr w:rsidR="005860B5" w14:paraId="1086680E" w14:textId="77777777" w:rsidTr="005860B5">
        <w:trPr>
          <w:trHeight w:val="677"/>
        </w:trPr>
        <w:tc>
          <w:tcPr>
            <w:tcW w:w="19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3D2AB3" w14:textId="77777777" w:rsidR="005860B5" w:rsidRDefault="005860B5" w:rsidP="00E74E6A">
            <w:pPr>
              <w:spacing w:after="0" w:line="259" w:lineRule="auto"/>
              <w:ind w:left="105" w:firstLine="0"/>
            </w:pPr>
            <w:r>
              <w:t xml:space="preserve">product / verpakking </w:t>
            </w:r>
          </w:p>
        </w:tc>
        <w:tc>
          <w:tcPr>
            <w:tcW w:w="66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9BF158" w14:textId="77777777" w:rsidR="005860B5" w:rsidRDefault="005860B5" w:rsidP="00E74E6A">
            <w:pPr>
              <w:spacing w:after="0" w:line="259" w:lineRule="auto"/>
              <w:ind w:left="108" w:firstLine="0"/>
            </w:pPr>
            <w:r>
              <w:t xml:space="preserve">beschadigd of onbeschadigd </w:t>
            </w:r>
          </w:p>
        </w:tc>
      </w:tr>
      <w:tr w:rsidR="005860B5" w14:paraId="4539671E" w14:textId="77777777" w:rsidTr="005860B5">
        <w:trPr>
          <w:trHeight w:val="378"/>
        </w:trPr>
        <w:tc>
          <w:tcPr>
            <w:tcW w:w="19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52A593" w14:textId="77777777" w:rsidR="005860B5" w:rsidRDefault="005860B5" w:rsidP="00E74E6A">
            <w:pPr>
              <w:spacing w:after="0" w:line="259" w:lineRule="auto"/>
              <w:ind w:left="105" w:firstLine="0"/>
            </w:pPr>
            <w:r>
              <w:t xml:space="preserve">THT </w:t>
            </w:r>
          </w:p>
        </w:tc>
        <w:tc>
          <w:tcPr>
            <w:tcW w:w="66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A6ACA0" w14:textId="77777777" w:rsidR="005860B5" w:rsidRDefault="005860B5" w:rsidP="00E74E6A">
            <w:pPr>
              <w:spacing w:after="0" w:line="259" w:lineRule="auto"/>
              <w:ind w:left="109" w:firstLine="0"/>
            </w:pPr>
            <w:r>
              <w:t xml:space="preserve">goed of fout </w:t>
            </w:r>
          </w:p>
        </w:tc>
      </w:tr>
      <w:tr w:rsidR="005860B5" w14:paraId="6E769214" w14:textId="77777777" w:rsidTr="005860B5">
        <w:trPr>
          <w:trHeight w:val="380"/>
        </w:trPr>
        <w:tc>
          <w:tcPr>
            <w:tcW w:w="19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35C071" w14:textId="77777777" w:rsidR="005860B5" w:rsidRDefault="005860B5" w:rsidP="00E74E6A">
            <w:pPr>
              <w:spacing w:after="0" w:line="259" w:lineRule="auto"/>
              <w:ind w:left="105" w:firstLine="0"/>
            </w:pPr>
            <w:r>
              <w:t xml:space="preserve">oordeel </w:t>
            </w:r>
          </w:p>
        </w:tc>
        <w:tc>
          <w:tcPr>
            <w:tcW w:w="66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248106" w14:textId="77777777" w:rsidR="005860B5" w:rsidRDefault="005860B5" w:rsidP="00E74E6A">
            <w:pPr>
              <w:spacing w:after="0" w:line="259" w:lineRule="auto"/>
              <w:ind w:left="108" w:firstLine="0"/>
            </w:pPr>
            <w:r>
              <w:t xml:space="preserve">goedgekeurd of afgekeurd </w:t>
            </w:r>
          </w:p>
        </w:tc>
      </w:tr>
    </w:tbl>
    <w:p w14:paraId="55CEED5E" w14:textId="77777777" w:rsidR="005860B5" w:rsidRDefault="005860B5" w:rsidP="005860B5">
      <w:pPr>
        <w:spacing w:after="2" w:line="259" w:lineRule="auto"/>
        <w:ind w:left="964" w:firstLine="0"/>
      </w:pPr>
      <w:r>
        <w:t xml:space="preserve"> </w:t>
      </w:r>
    </w:p>
    <w:p w14:paraId="7E7522C2" w14:textId="77777777" w:rsidR="005860B5" w:rsidRDefault="005860B5" w:rsidP="005860B5">
      <w:pPr>
        <w:spacing w:after="2" w:line="259" w:lineRule="auto"/>
        <w:ind w:left="964" w:firstLine="0"/>
      </w:pPr>
      <w:r>
        <w:t xml:space="preserve"> </w:t>
      </w:r>
    </w:p>
    <w:p w14:paraId="44CE17F3" w14:textId="77777777" w:rsidR="005860B5" w:rsidRDefault="005860B5">
      <w:pPr>
        <w:spacing w:after="160" w:line="278" w:lineRule="auto"/>
        <w:ind w:left="0" w:firstLine="0"/>
      </w:pPr>
      <w:r>
        <w:br w:type="page"/>
      </w:r>
    </w:p>
    <w:tbl>
      <w:tblPr>
        <w:tblW w:w="9632" w:type="dxa"/>
        <w:tblInd w:w="3" w:type="dxa"/>
        <w:tblCellMar>
          <w:top w:w="38" w:type="dxa"/>
          <w:left w:w="105" w:type="dxa"/>
          <w:bottom w:w="25" w:type="dxa"/>
          <w:right w:w="95" w:type="dxa"/>
        </w:tblCellMar>
        <w:tblLook w:val="04A0" w:firstRow="1" w:lastRow="0" w:firstColumn="1" w:lastColumn="0" w:noHBand="0" w:noVBand="1"/>
      </w:tblPr>
      <w:tblGrid>
        <w:gridCol w:w="1895"/>
        <w:gridCol w:w="1111"/>
        <w:gridCol w:w="1668"/>
        <w:gridCol w:w="1889"/>
        <w:gridCol w:w="983"/>
        <w:gridCol w:w="2086"/>
      </w:tblGrid>
      <w:tr w:rsidR="005860B5" w14:paraId="0F4F8AD7" w14:textId="77777777" w:rsidTr="005860B5">
        <w:trPr>
          <w:trHeight w:val="398"/>
        </w:trPr>
        <w:tc>
          <w:tcPr>
            <w:tcW w:w="467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BCAF0E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lastRenderedPageBreak/>
              <w:t xml:space="preserve">ingangscontroleformulier </w:t>
            </w:r>
          </w:p>
        </w:tc>
        <w:tc>
          <w:tcPr>
            <w:tcW w:w="495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094961B" w14:textId="77777777" w:rsidR="005860B5" w:rsidRDefault="005860B5" w:rsidP="00E74E6A">
            <w:pPr>
              <w:spacing w:after="0" w:line="259" w:lineRule="auto"/>
              <w:ind w:left="0" w:right="1237" w:firstLine="0"/>
              <w:jc w:val="center"/>
            </w:pPr>
            <w:r>
              <w:rPr>
                <w:noProof/>
              </w:rPr>
              <w:drawing>
                <wp:inline distT="0" distB="0" distL="0" distR="0" wp14:anchorId="0B565F7C" wp14:editId="417DD63E">
                  <wp:extent cx="2194560" cy="640080"/>
                  <wp:effectExtent l="0" t="0" r="0" b="0"/>
                  <wp:docPr id="3" name="Picture 200" descr="Afbeelding met Lettertype, logo, Graphics, typograf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00" descr="Afbeelding met Lettertype, logo, Graphics, typograf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60B5" w14:paraId="2BDA8BD2" w14:textId="77777777" w:rsidTr="005860B5">
        <w:trPr>
          <w:trHeight w:val="376"/>
        </w:trPr>
        <w:tc>
          <w:tcPr>
            <w:tcW w:w="467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8E057C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controledatum: 15 september 2021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</w:tcPr>
          <w:p w14:paraId="58756CC4" w14:textId="77777777" w:rsidR="005860B5" w:rsidRDefault="005860B5" w:rsidP="00E74E6A">
            <w:pPr>
              <w:spacing w:after="160" w:line="259" w:lineRule="auto"/>
              <w:ind w:left="0" w:firstLine="0"/>
            </w:pPr>
          </w:p>
        </w:tc>
      </w:tr>
      <w:tr w:rsidR="005860B5" w14:paraId="43925A88" w14:textId="77777777" w:rsidTr="005860B5">
        <w:trPr>
          <w:trHeight w:val="379"/>
        </w:trPr>
        <w:tc>
          <w:tcPr>
            <w:tcW w:w="467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32D15A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>leveringsnummer: 915534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965047" w14:textId="77777777" w:rsidR="005860B5" w:rsidRDefault="005860B5" w:rsidP="00E74E6A">
            <w:pPr>
              <w:spacing w:after="160" w:line="259" w:lineRule="auto"/>
              <w:ind w:left="0" w:firstLine="0"/>
            </w:pPr>
          </w:p>
        </w:tc>
      </w:tr>
      <w:tr w:rsidR="005860B5" w14:paraId="69E81C23" w14:textId="77777777" w:rsidTr="00E74E6A">
        <w:trPr>
          <w:trHeight w:val="660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0A7E9B9" w14:textId="77777777" w:rsidR="005860B5" w:rsidRDefault="005860B5" w:rsidP="00E74E6A">
            <w:pPr>
              <w:spacing w:after="0" w:line="259" w:lineRule="auto"/>
              <w:ind w:left="65" w:firstLine="0"/>
            </w:pPr>
            <w:r>
              <w:rPr>
                <w:b/>
              </w:rPr>
              <w:t xml:space="preserve">grondstoffen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4BE41A4" w14:textId="77777777" w:rsidR="005860B5" w:rsidRDefault="005860B5" w:rsidP="00E74E6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soort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1E8E57B" w14:textId="77777777" w:rsidR="005860B5" w:rsidRDefault="005860B5" w:rsidP="00E74E6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°C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EB85C4D" w14:textId="77777777" w:rsidR="005860B5" w:rsidRDefault="005860B5" w:rsidP="00E74E6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product / verpakking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1B9CDCB" w14:textId="77777777" w:rsidR="005860B5" w:rsidRDefault="005860B5" w:rsidP="00E74E6A">
            <w:pPr>
              <w:spacing w:after="0" w:line="259" w:lineRule="auto"/>
              <w:ind w:left="143" w:firstLine="0"/>
            </w:pPr>
            <w:r>
              <w:rPr>
                <w:b/>
              </w:rPr>
              <w:t xml:space="preserve">THT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01893BA" w14:textId="77777777" w:rsidR="005860B5" w:rsidRDefault="005860B5" w:rsidP="00E74E6A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oordeel </w:t>
            </w:r>
          </w:p>
        </w:tc>
      </w:tr>
      <w:tr w:rsidR="005860B5" w14:paraId="733193FB" w14:textId="77777777" w:rsidTr="00E74E6A">
        <w:trPr>
          <w:trHeight w:val="826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88C5531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biscuits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AACF08D" w14:textId="77777777" w:rsidR="005860B5" w:rsidRDefault="005860B5" w:rsidP="00E74E6A">
            <w:pPr>
              <w:spacing w:after="0" w:line="259" w:lineRule="auto"/>
              <w:ind w:left="0" w:right="16" w:firstLine="0"/>
              <w:jc w:val="center"/>
            </w:pPr>
            <w:r>
              <w:t xml:space="preserve">C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7950A18" w14:textId="77777777" w:rsidR="005860B5" w:rsidRDefault="005860B5" w:rsidP="00E74E6A">
            <w:pPr>
              <w:spacing w:after="0" w:line="259" w:lineRule="auto"/>
              <w:ind w:left="0" w:right="14" w:firstLine="0"/>
              <w:jc w:val="center"/>
            </w:pPr>
            <w:r>
              <w:t xml:space="preserve">-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BB10F64" w14:textId="77777777" w:rsidR="005860B5" w:rsidRDefault="005860B5" w:rsidP="00E74E6A">
            <w:pPr>
              <w:spacing w:after="0" w:line="259" w:lineRule="auto"/>
              <w:ind w:left="57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2A82C8B" w14:textId="77777777" w:rsidR="005860B5" w:rsidRDefault="005860B5" w:rsidP="00E74E6A">
            <w:pPr>
              <w:spacing w:after="0" w:line="259" w:lineRule="auto"/>
              <w:ind w:left="0" w:right="17" w:firstLine="0"/>
              <w:jc w:val="center"/>
            </w:pPr>
            <w:r>
              <w:t xml:space="preserve">fout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8C1B9B2" w14:textId="77777777" w:rsidR="005860B5" w:rsidRDefault="005860B5" w:rsidP="00E74E6A">
            <w:pPr>
              <w:spacing w:after="11" w:line="259" w:lineRule="auto"/>
              <w:ind w:left="2" w:firstLine="0"/>
            </w:pPr>
            <w:r>
              <w:rPr>
                <w:rFonts w:ascii="Wingdings 2" w:eastAsia="Wingdings 2" w:hAnsi="Wingdings 2" w:cs="Wingdings 2"/>
              </w:rPr>
              <w:t></w:t>
            </w:r>
            <w:r>
              <w:t xml:space="preserve"> afgekeurd  </w:t>
            </w:r>
          </w:p>
          <w:p w14:paraId="7AFDBC66" w14:textId="77777777" w:rsidR="005860B5" w:rsidRDefault="005860B5" w:rsidP="00E74E6A">
            <w:pPr>
              <w:spacing w:after="0" w:line="259" w:lineRule="auto"/>
              <w:ind w:left="2" w:firstLine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goedgekeurd </w:t>
            </w:r>
          </w:p>
        </w:tc>
      </w:tr>
      <w:tr w:rsidR="005860B5" w14:paraId="0B242A60" w14:textId="77777777" w:rsidTr="00E74E6A">
        <w:trPr>
          <w:trHeight w:val="814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006F8FF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boter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68B2F5F" w14:textId="77777777" w:rsidR="005860B5" w:rsidRDefault="005860B5" w:rsidP="00E74E6A">
            <w:pPr>
              <w:spacing w:after="0" w:line="259" w:lineRule="auto"/>
              <w:ind w:left="0" w:right="17" w:firstLine="0"/>
              <w:jc w:val="center"/>
            </w:pPr>
            <w:r>
              <w:t xml:space="preserve">V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4A51619" w14:textId="77777777" w:rsidR="005860B5" w:rsidRDefault="005860B5" w:rsidP="00E74E6A">
            <w:pPr>
              <w:spacing w:after="0" w:line="259" w:lineRule="auto"/>
              <w:ind w:left="0" w:right="17" w:firstLine="0"/>
              <w:jc w:val="center"/>
            </w:pPr>
            <w:r>
              <w:t xml:space="preserve">8,5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C4D749B" w14:textId="77777777" w:rsidR="005860B5" w:rsidRDefault="005860B5" w:rsidP="00E74E6A">
            <w:pPr>
              <w:spacing w:after="0" w:line="259" w:lineRule="auto"/>
              <w:ind w:left="56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7F28A3" w14:textId="77777777" w:rsidR="005860B5" w:rsidRDefault="005860B5" w:rsidP="00E74E6A">
            <w:pPr>
              <w:spacing w:after="0" w:line="259" w:lineRule="auto"/>
              <w:ind w:left="107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346D63F" w14:textId="77777777" w:rsidR="005860B5" w:rsidRDefault="005860B5" w:rsidP="00E74E6A">
            <w:pPr>
              <w:spacing w:after="11" w:line="259" w:lineRule="auto"/>
              <w:ind w:left="2" w:firstLine="0"/>
            </w:pPr>
            <w:r>
              <w:rPr>
                <w:rFonts w:ascii="Wingdings 2" w:eastAsia="Wingdings 2" w:hAnsi="Wingdings 2" w:cs="Wingdings 2"/>
              </w:rPr>
              <w:t></w:t>
            </w:r>
            <w:r>
              <w:rPr>
                <w:b/>
              </w:rPr>
              <w:t xml:space="preserve"> </w:t>
            </w:r>
            <w:r>
              <w:t xml:space="preserve">afgekeurd  </w:t>
            </w:r>
          </w:p>
          <w:p w14:paraId="0F961159" w14:textId="77777777" w:rsidR="005860B5" w:rsidRDefault="005860B5" w:rsidP="00E74E6A">
            <w:pPr>
              <w:spacing w:after="0" w:line="259" w:lineRule="auto"/>
              <w:ind w:left="2" w:firstLine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b/>
              </w:rPr>
              <w:t xml:space="preserve"> </w:t>
            </w:r>
            <w:r>
              <w:t xml:space="preserve">goedgekeurd </w:t>
            </w:r>
          </w:p>
        </w:tc>
      </w:tr>
      <w:tr w:rsidR="005860B5" w14:paraId="50C9E22B" w14:textId="77777777" w:rsidTr="00E74E6A">
        <w:trPr>
          <w:trHeight w:val="812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7A4A58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muisjes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F82BE8D" w14:textId="77777777" w:rsidR="005860B5" w:rsidRDefault="005860B5" w:rsidP="00E74E6A">
            <w:pPr>
              <w:spacing w:after="0" w:line="259" w:lineRule="auto"/>
              <w:ind w:left="0" w:right="16" w:firstLine="0"/>
              <w:jc w:val="center"/>
            </w:pPr>
            <w:r>
              <w:t xml:space="preserve">C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5D503FD" w14:textId="77777777" w:rsidR="005860B5" w:rsidRDefault="005860B5" w:rsidP="00E74E6A">
            <w:pPr>
              <w:spacing w:after="0" w:line="259" w:lineRule="auto"/>
              <w:ind w:left="0" w:right="14" w:firstLine="0"/>
              <w:jc w:val="center"/>
            </w:pPr>
            <w:r>
              <w:t xml:space="preserve">-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806AF71" w14:textId="77777777" w:rsidR="005860B5" w:rsidRDefault="005860B5" w:rsidP="00E74E6A">
            <w:pPr>
              <w:spacing w:after="0" w:line="259" w:lineRule="auto"/>
              <w:ind w:left="57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385542D" w14:textId="77777777" w:rsidR="005860B5" w:rsidRDefault="005860B5" w:rsidP="00E74E6A">
            <w:pPr>
              <w:spacing w:after="0" w:line="259" w:lineRule="auto"/>
              <w:ind w:left="107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CFAF8D2" w14:textId="77777777" w:rsidR="005860B5" w:rsidRDefault="005860B5" w:rsidP="005860B5">
            <w:pPr>
              <w:numPr>
                <w:ilvl w:val="0"/>
                <w:numId w:val="3"/>
              </w:numPr>
              <w:spacing w:after="11" w:line="259" w:lineRule="auto"/>
              <w:ind w:hanging="294"/>
            </w:pPr>
            <w:r>
              <w:t xml:space="preserve">afgekeurd  </w:t>
            </w:r>
          </w:p>
          <w:p w14:paraId="53286C26" w14:textId="36BD5D0B" w:rsidR="005860B5" w:rsidRDefault="004939B4" w:rsidP="004939B4">
            <w:pPr>
              <w:spacing w:after="0" w:line="259" w:lineRule="auto"/>
              <w:ind w:left="2" w:firstLine="0"/>
            </w:pPr>
            <w:r w:rsidRPr="004939B4">
              <w:rPr>
                <w:highlight w:val="yellow"/>
              </w:rPr>
              <w:t>X</w:t>
            </w:r>
            <w:r>
              <w:t xml:space="preserve">  </w:t>
            </w:r>
            <w:r w:rsidR="005860B5">
              <w:t>goedgekeurd</w:t>
            </w:r>
            <w:r w:rsidR="005860B5">
              <w:rPr>
                <w:b/>
              </w:rPr>
              <w:t xml:space="preserve"> </w:t>
            </w:r>
          </w:p>
        </w:tc>
      </w:tr>
      <w:tr w:rsidR="005860B5" w14:paraId="599D929B" w14:textId="77777777" w:rsidTr="00E74E6A">
        <w:trPr>
          <w:trHeight w:val="814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BF668D4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verse slagroom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7208BB8" w14:textId="77777777" w:rsidR="005860B5" w:rsidRDefault="005860B5" w:rsidP="00E74E6A">
            <w:pPr>
              <w:spacing w:after="0" w:line="259" w:lineRule="auto"/>
              <w:ind w:left="0" w:right="16" w:firstLine="0"/>
              <w:jc w:val="center"/>
            </w:pPr>
            <w:r>
              <w:t xml:space="preserve">V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69CF1AD" w14:textId="77777777" w:rsidR="005860B5" w:rsidRDefault="005860B5" w:rsidP="00E74E6A">
            <w:pPr>
              <w:spacing w:after="0" w:line="259" w:lineRule="auto"/>
              <w:ind w:left="0" w:right="15" w:firstLine="0"/>
              <w:jc w:val="center"/>
            </w:pPr>
            <w:r>
              <w:t xml:space="preserve">12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DF05FE7" w14:textId="77777777" w:rsidR="005860B5" w:rsidRDefault="005860B5" w:rsidP="00E74E6A">
            <w:pPr>
              <w:spacing w:after="0" w:line="259" w:lineRule="auto"/>
              <w:ind w:left="57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99BE387" w14:textId="77777777" w:rsidR="005860B5" w:rsidRDefault="005860B5" w:rsidP="00E74E6A">
            <w:pPr>
              <w:spacing w:after="0" w:line="259" w:lineRule="auto"/>
              <w:ind w:left="107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C749E3D" w14:textId="58AA7F86" w:rsidR="005860B5" w:rsidRDefault="000E156D" w:rsidP="000E156D">
            <w:pPr>
              <w:spacing w:after="11" w:line="259" w:lineRule="auto"/>
            </w:pPr>
            <w:r w:rsidRPr="004939B4">
              <w:rPr>
                <w:highlight w:val="yellow"/>
              </w:rPr>
              <w:t>X</w:t>
            </w:r>
            <w:r>
              <w:t xml:space="preserve">  </w:t>
            </w:r>
            <w:r w:rsidR="005860B5">
              <w:t xml:space="preserve">afgekeurd  </w:t>
            </w:r>
          </w:p>
          <w:p w14:paraId="50E76F16" w14:textId="77777777" w:rsidR="005860B5" w:rsidRDefault="005860B5" w:rsidP="005860B5">
            <w:pPr>
              <w:numPr>
                <w:ilvl w:val="0"/>
                <w:numId w:val="4"/>
              </w:numPr>
              <w:spacing w:after="0" w:line="259" w:lineRule="auto"/>
              <w:ind w:hanging="294"/>
            </w:pPr>
            <w:r>
              <w:t>goedgekeurd</w:t>
            </w:r>
            <w:r>
              <w:rPr>
                <w:b/>
              </w:rPr>
              <w:t xml:space="preserve"> </w:t>
            </w:r>
          </w:p>
        </w:tc>
      </w:tr>
      <w:tr w:rsidR="005860B5" w14:paraId="31EC24B5" w14:textId="77777777" w:rsidTr="00E74E6A">
        <w:trPr>
          <w:trHeight w:val="812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D0E2891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chocolade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336F77F" w14:textId="77777777" w:rsidR="005860B5" w:rsidRDefault="005860B5" w:rsidP="00E74E6A">
            <w:pPr>
              <w:spacing w:after="0" w:line="259" w:lineRule="auto"/>
              <w:ind w:left="0" w:right="17" w:firstLine="0"/>
              <w:jc w:val="center"/>
            </w:pPr>
            <w:r>
              <w:t xml:space="preserve">C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EC1C584" w14:textId="77777777" w:rsidR="005860B5" w:rsidRDefault="005860B5" w:rsidP="00E74E6A">
            <w:pPr>
              <w:spacing w:after="0" w:line="259" w:lineRule="auto"/>
              <w:ind w:left="0" w:right="15" w:firstLine="0"/>
              <w:jc w:val="center"/>
            </w:pPr>
            <w:r>
              <w:t xml:space="preserve">-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AC30E88" w14:textId="77777777" w:rsidR="005860B5" w:rsidRDefault="005860B5" w:rsidP="00E74E6A">
            <w:pPr>
              <w:spacing w:after="0" w:line="259" w:lineRule="auto"/>
              <w:ind w:left="56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112602" w14:textId="77777777" w:rsidR="005860B5" w:rsidRDefault="005860B5" w:rsidP="00E74E6A">
            <w:pPr>
              <w:spacing w:after="0" w:line="259" w:lineRule="auto"/>
              <w:ind w:left="108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4EC1A2E" w14:textId="77777777" w:rsidR="005860B5" w:rsidRDefault="005860B5" w:rsidP="005860B5">
            <w:pPr>
              <w:numPr>
                <w:ilvl w:val="0"/>
                <w:numId w:val="5"/>
              </w:numPr>
              <w:spacing w:after="11" w:line="259" w:lineRule="auto"/>
              <w:ind w:hanging="294"/>
            </w:pPr>
            <w:r>
              <w:t xml:space="preserve">afgekeurd  </w:t>
            </w:r>
          </w:p>
          <w:p w14:paraId="30B52F81" w14:textId="49828AD5" w:rsidR="005860B5" w:rsidRDefault="007B6B04" w:rsidP="007B6B04">
            <w:pPr>
              <w:spacing w:after="0" w:line="259" w:lineRule="auto"/>
              <w:ind w:left="2" w:firstLine="0"/>
            </w:pPr>
            <w:r w:rsidRPr="004939B4">
              <w:rPr>
                <w:highlight w:val="yellow"/>
              </w:rPr>
              <w:t>X</w:t>
            </w:r>
            <w:r>
              <w:t xml:space="preserve">  </w:t>
            </w:r>
            <w:r w:rsidR="005860B5">
              <w:t>goedgekeurd</w:t>
            </w:r>
            <w:r w:rsidR="005860B5">
              <w:rPr>
                <w:b/>
              </w:rPr>
              <w:t xml:space="preserve"> </w:t>
            </w:r>
          </w:p>
        </w:tc>
      </w:tr>
      <w:tr w:rsidR="005860B5" w14:paraId="7A3A529B" w14:textId="77777777" w:rsidTr="00E74E6A">
        <w:trPr>
          <w:trHeight w:val="814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B48FA1C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cranberry’s 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9AFF384" w14:textId="77777777" w:rsidR="005860B5" w:rsidRDefault="005860B5" w:rsidP="00E74E6A">
            <w:pPr>
              <w:spacing w:after="0" w:line="259" w:lineRule="auto"/>
              <w:ind w:left="0" w:right="17" w:firstLine="0"/>
              <w:jc w:val="center"/>
            </w:pPr>
            <w:r>
              <w:t xml:space="preserve">C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E1DE5A4" w14:textId="77777777" w:rsidR="005860B5" w:rsidRDefault="005860B5" w:rsidP="00E74E6A">
            <w:pPr>
              <w:spacing w:after="0" w:line="259" w:lineRule="auto"/>
              <w:ind w:left="0" w:right="15" w:firstLine="0"/>
              <w:jc w:val="center"/>
            </w:pPr>
            <w:r>
              <w:t xml:space="preserve">-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BFFCAD9" w14:textId="77777777" w:rsidR="005860B5" w:rsidRDefault="005860B5" w:rsidP="00E74E6A">
            <w:pPr>
              <w:spacing w:after="0" w:line="259" w:lineRule="auto"/>
              <w:ind w:left="56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F15D3D9" w14:textId="77777777" w:rsidR="005860B5" w:rsidRDefault="005860B5" w:rsidP="00E74E6A">
            <w:pPr>
              <w:spacing w:after="0" w:line="259" w:lineRule="auto"/>
              <w:ind w:left="108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36D370E" w14:textId="77777777" w:rsidR="005860B5" w:rsidRDefault="005860B5" w:rsidP="005860B5">
            <w:pPr>
              <w:numPr>
                <w:ilvl w:val="0"/>
                <w:numId w:val="6"/>
              </w:numPr>
              <w:spacing w:after="11" w:line="259" w:lineRule="auto"/>
              <w:ind w:hanging="294"/>
            </w:pPr>
            <w:r>
              <w:t xml:space="preserve">afgekeurd  </w:t>
            </w:r>
          </w:p>
          <w:p w14:paraId="0FE5B415" w14:textId="66DF027E" w:rsidR="005860B5" w:rsidRDefault="007B6B04" w:rsidP="007B6B04">
            <w:pPr>
              <w:spacing w:after="0" w:line="259" w:lineRule="auto"/>
              <w:ind w:left="2" w:firstLine="0"/>
            </w:pPr>
            <w:r w:rsidRPr="004939B4">
              <w:rPr>
                <w:highlight w:val="yellow"/>
              </w:rPr>
              <w:t>X</w:t>
            </w:r>
            <w:r>
              <w:t xml:space="preserve">  </w:t>
            </w:r>
            <w:r w:rsidR="005860B5">
              <w:t>goedgekeurd</w:t>
            </w:r>
            <w:r w:rsidR="005860B5">
              <w:rPr>
                <w:b/>
              </w:rPr>
              <w:t xml:space="preserve"> </w:t>
            </w:r>
          </w:p>
        </w:tc>
      </w:tr>
      <w:tr w:rsidR="005860B5" w14:paraId="1B642E52" w14:textId="77777777" w:rsidTr="00E74E6A">
        <w:trPr>
          <w:trHeight w:val="812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A80015E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bloem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BC12CC6" w14:textId="77777777" w:rsidR="005860B5" w:rsidRDefault="005860B5" w:rsidP="00E74E6A">
            <w:pPr>
              <w:spacing w:after="0" w:line="259" w:lineRule="auto"/>
              <w:ind w:left="0" w:right="15" w:firstLine="0"/>
              <w:jc w:val="center"/>
            </w:pPr>
            <w:r>
              <w:t xml:space="preserve">C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CDF4F32" w14:textId="77777777" w:rsidR="005860B5" w:rsidRDefault="005860B5" w:rsidP="00E74E6A">
            <w:pPr>
              <w:spacing w:after="0" w:line="259" w:lineRule="auto"/>
              <w:ind w:left="0" w:right="14" w:firstLine="0"/>
              <w:jc w:val="center"/>
            </w:pPr>
            <w:r>
              <w:t xml:space="preserve">-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DEDEB88" w14:textId="77777777" w:rsidR="005860B5" w:rsidRDefault="005860B5" w:rsidP="00E74E6A">
            <w:pPr>
              <w:spacing w:after="0" w:line="259" w:lineRule="auto"/>
              <w:ind w:left="57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B71AD5A" w14:textId="77777777" w:rsidR="005860B5" w:rsidRDefault="005860B5" w:rsidP="00E74E6A">
            <w:pPr>
              <w:spacing w:after="0" w:line="259" w:lineRule="auto"/>
              <w:ind w:left="108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31433BB" w14:textId="77777777" w:rsidR="005860B5" w:rsidRDefault="005860B5" w:rsidP="005860B5">
            <w:pPr>
              <w:numPr>
                <w:ilvl w:val="0"/>
                <w:numId w:val="7"/>
              </w:numPr>
              <w:spacing w:after="11" w:line="259" w:lineRule="auto"/>
              <w:ind w:hanging="294"/>
            </w:pPr>
            <w:r>
              <w:t xml:space="preserve">afgekeurd  </w:t>
            </w:r>
          </w:p>
          <w:p w14:paraId="29116533" w14:textId="14B32F46" w:rsidR="005860B5" w:rsidRDefault="00D76A94" w:rsidP="00D76A94">
            <w:pPr>
              <w:spacing w:after="0" w:line="259" w:lineRule="auto"/>
              <w:ind w:left="2" w:firstLine="0"/>
            </w:pPr>
            <w:r w:rsidRPr="004939B4">
              <w:rPr>
                <w:highlight w:val="yellow"/>
              </w:rPr>
              <w:t>X</w:t>
            </w:r>
            <w:r>
              <w:t xml:space="preserve"> </w:t>
            </w:r>
            <w:r w:rsidR="005860B5">
              <w:t xml:space="preserve">goedgekeurd </w:t>
            </w:r>
          </w:p>
        </w:tc>
      </w:tr>
      <w:tr w:rsidR="005860B5" w14:paraId="03A467A7" w14:textId="77777777" w:rsidTr="00E74E6A">
        <w:trPr>
          <w:trHeight w:val="814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D51BCA1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eieren 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3BE5935" w14:textId="77777777" w:rsidR="005860B5" w:rsidRDefault="005860B5" w:rsidP="00E74E6A">
            <w:pPr>
              <w:spacing w:after="0" w:line="259" w:lineRule="auto"/>
              <w:ind w:left="0" w:right="16" w:firstLine="0"/>
              <w:jc w:val="center"/>
            </w:pPr>
            <w:r>
              <w:t xml:space="preserve">V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87135AC" w14:textId="77777777" w:rsidR="005860B5" w:rsidRDefault="005860B5" w:rsidP="00E74E6A">
            <w:pPr>
              <w:spacing w:after="0" w:line="259" w:lineRule="auto"/>
              <w:ind w:left="0" w:right="15" w:firstLine="0"/>
              <w:jc w:val="center"/>
            </w:pPr>
            <w:r>
              <w:t xml:space="preserve">6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A24E538" w14:textId="77777777" w:rsidR="005860B5" w:rsidRDefault="005860B5" w:rsidP="00E74E6A">
            <w:pPr>
              <w:spacing w:after="0" w:line="259" w:lineRule="auto"/>
              <w:ind w:left="0" w:right="18" w:firstLine="0"/>
              <w:jc w:val="center"/>
            </w:pPr>
            <w:r>
              <w:t xml:space="preserve">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7A7819" w14:textId="77777777" w:rsidR="005860B5" w:rsidRDefault="005860B5" w:rsidP="00E74E6A">
            <w:pPr>
              <w:spacing w:after="0" w:line="259" w:lineRule="auto"/>
              <w:ind w:left="106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95E405A" w14:textId="6A740EC6" w:rsidR="005860B5" w:rsidRDefault="00D76A94" w:rsidP="00D76A94">
            <w:pPr>
              <w:spacing w:after="11" w:line="259" w:lineRule="auto"/>
            </w:pPr>
            <w:r w:rsidRPr="004939B4">
              <w:rPr>
                <w:highlight w:val="yellow"/>
              </w:rPr>
              <w:t>X</w:t>
            </w:r>
            <w:r>
              <w:t xml:space="preserve">  </w:t>
            </w:r>
            <w:r w:rsidR="005860B5">
              <w:t xml:space="preserve">afgekeurd  </w:t>
            </w:r>
          </w:p>
          <w:p w14:paraId="2FD7C4C4" w14:textId="77777777" w:rsidR="005860B5" w:rsidRDefault="005860B5" w:rsidP="005860B5">
            <w:pPr>
              <w:numPr>
                <w:ilvl w:val="0"/>
                <w:numId w:val="8"/>
              </w:numPr>
              <w:spacing w:after="0" w:line="259" w:lineRule="auto"/>
              <w:ind w:hanging="294"/>
            </w:pPr>
            <w:r>
              <w:t xml:space="preserve">goedgekeurd </w:t>
            </w:r>
          </w:p>
        </w:tc>
      </w:tr>
      <w:tr w:rsidR="005860B5" w14:paraId="5826FEE6" w14:textId="77777777" w:rsidTr="00E74E6A">
        <w:trPr>
          <w:trHeight w:val="814"/>
        </w:trPr>
        <w:tc>
          <w:tcPr>
            <w:tcW w:w="1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2919FA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bladerdeeg  </w:t>
            </w:r>
          </w:p>
        </w:tc>
        <w:tc>
          <w:tcPr>
            <w:tcW w:w="11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D68163" w14:textId="77777777" w:rsidR="005860B5" w:rsidRDefault="005860B5" w:rsidP="00E74E6A">
            <w:pPr>
              <w:spacing w:after="0" w:line="259" w:lineRule="auto"/>
              <w:ind w:left="0" w:right="19" w:firstLine="0"/>
              <w:jc w:val="center"/>
            </w:pPr>
            <w:r>
              <w:t xml:space="preserve">D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2E6637" w14:textId="77777777" w:rsidR="005860B5" w:rsidRDefault="005860B5" w:rsidP="00E74E6A">
            <w:pPr>
              <w:spacing w:after="0" w:line="259" w:lineRule="auto"/>
              <w:ind w:left="0" w:right="16" w:firstLine="0"/>
              <w:jc w:val="center"/>
            </w:pPr>
            <w:r>
              <w:t xml:space="preserve">-17 </w:t>
            </w:r>
          </w:p>
        </w:tc>
        <w:tc>
          <w:tcPr>
            <w:tcW w:w="1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3142F1D" w14:textId="77777777" w:rsidR="005860B5" w:rsidRDefault="005860B5" w:rsidP="00E74E6A">
            <w:pPr>
              <w:spacing w:after="0" w:line="259" w:lineRule="auto"/>
              <w:ind w:left="56" w:firstLine="0"/>
            </w:pPr>
            <w:r>
              <w:t xml:space="preserve">onbeschadigd </w:t>
            </w:r>
          </w:p>
        </w:tc>
        <w:tc>
          <w:tcPr>
            <w:tcW w:w="9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8602AEE" w14:textId="77777777" w:rsidR="005860B5" w:rsidRDefault="005860B5" w:rsidP="00E74E6A">
            <w:pPr>
              <w:spacing w:after="0" w:line="259" w:lineRule="auto"/>
              <w:ind w:left="107" w:firstLine="0"/>
            </w:pPr>
            <w:r>
              <w:t xml:space="preserve">goed </w:t>
            </w:r>
          </w:p>
        </w:tc>
        <w:tc>
          <w:tcPr>
            <w:tcW w:w="20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C5B9332" w14:textId="77777777" w:rsidR="005860B5" w:rsidRDefault="005860B5" w:rsidP="005860B5">
            <w:pPr>
              <w:numPr>
                <w:ilvl w:val="0"/>
                <w:numId w:val="9"/>
              </w:numPr>
              <w:spacing w:after="11" w:line="259" w:lineRule="auto"/>
              <w:ind w:hanging="294"/>
            </w:pPr>
            <w:r>
              <w:t xml:space="preserve">afgekeurd  </w:t>
            </w:r>
          </w:p>
          <w:p w14:paraId="102AE1D9" w14:textId="746FB429" w:rsidR="005860B5" w:rsidRDefault="00D76A94" w:rsidP="00D76A94">
            <w:pPr>
              <w:spacing w:after="0" w:line="259" w:lineRule="auto"/>
              <w:ind w:left="2" w:firstLine="0"/>
            </w:pPr>
            <w:r w:rsidRPr="004939B4">
              <w:rPr>
                <w:highlight w:val="yellow"/>
              </w:rPr>
              <w:t>X</w:t>
            </w:r>
            <w:r>
              <w:t xml:space="preserve">  </w:t>
            </w:r>
            <w:r w:rsidR="005860B5">
              <w:t xml:space="preserve">goedgekeurd </w:t>
            </w:r>
          </w:p>
        </w:tc>
      </w:tr>
    </w:tbl>
    <w:p w14:paraId="6B0D98D1" w14:textId="77777777" w:rsidR="005860B5" w:rsidRDefault="005860B5" w:rsidP="005860B5">
      <w:pPr>
        <w:spacing w:after="2" w:line="259" w:lineRule="auto"/>
        <w:ind w:left="994" w:firstLine="0"/>
      </w:pPr>
      <w:r>
        <w:t xml:space="preserve"> </w:t>
      </w:r>
    </w:p>
    <w:p w14:paraId="03AC6CE9" w14:textId="77777777" w:rsidR="005860B5" w:rsidRDefault="005860B5" w:rsidP="005860B5">
      <w:pPr>
        <w:ind w:left="0" w:right="4" w:firstLine="0"/>
      </w:pPr>
      <w:r>
        <w:t xml:space="preserve">Een ingangscontrole is belangrijk om bijvoorbeeld de kwaliteit van de geleverde grondstoffen te bewaken. </w:t>
      </w:r>
    </w:p>
    <w:p w14:paraId="08DAD82D" w14:textId="77777777" w:rsidR="005860B5" w:rsidRDefault="005860B5" w:rsidP="005860B5">
      <w:pPr>
        <w:ind w:left="0" w:right="4" w:firstLine="0"/>
      </w:pPr>
      <w:r>
        <w:t xml:space="preserve">Waarom is het voor een voedselverwerkend bedrijf nog meer belangrijk om een ingangscontrole uit te voeren? </w:t>
      </w:r>
      <w:r w:rsidRPr="00A3014C">
        <w:rPr>
          <w:highlight w:val="yellow"/>
        </w:rPr>
        <w:t>Schrijf twee redenen op.</w:t>
      </w:r>
      <w:r>
        <w:t xml:space="preserve">  </w:t>
      </w:r>
    </w:p>
    <w:p w14:paraId="504FACFD" w14:textId="77777777" w:rsidR="00F77E54" w:rsidRDefault="005860B5" w:rsidP="00F77E54">
      <w:pPr>
        <w:spacing w:after="2" w:line="259" w:lineRule="auto"/>
        <w:ind w:left="994" w:firstLine="0"/>
      </w:pPr>
      <w:r>
        <w:t xml:space="preserve"> </w:t>
      </w:r>
    </w:p>
    <w:p w14:paraId="26DA5B52" w14:textId="0C8E75F3" w:rsidR="005860B5" w:rsidRPr="00F77E54" w:rsidRDefault="005860B5" w:rsidP="00F77E54">
      <w:pPr>
        <w:spacing w:after="2" w:line="259" w:lineRule="auto"/>
      </w:pPr>
      <w:r>
        <w:t xml:space="preserve"> </w:t>
      </w:r>
      <w:r w:rsidR="00F77E54">
        <w:rPr>
          <w:b/>
          <w:bCs/>
        </w:rPr>
        <w:t>-</w:t>
      </w:r>
      <w:r w:rsidR="00E06C9B">
        <w:rPr>
          <w:b/>
          <w:bCs/>
        </w:rPr>
        <w:t xml:space="preserve">om </w:t>
      </w:r>
      <w:proofErr w:type="spellStart"/>
      <w:r w:rsidR="00F77E54">
        <w:rPr>
          <w:b/>
          <w:bCs/>
        </w:rPr>
        <w:t>dervings</w:t>
      </w:r>
      <w:r w:rsidR="00C6740B">
        <w:rPr>
          <w:b/>
          <w:bCs/>
        </w:rPr>
        <w:t>kosten</w:t>
      </w:r>
      <w:proofErr w:type="spellEnd"/>
      <w:r w:rsidR="00C6740B">
        <w:rPr>
          <w:b/>
          <w:bCs/>
        </w:rPr>
        <w:t xml:space="preserve"> laag te houden</w:t>
      </w:r>
    </w:p>
    <w:p w14:paraId="69758F2E" w14:textId="0324BB3D" w:rsidR="00C6740B" w:rsidRDefault="00C6740B" w:rsidP="005860B5">
      <w:pPr>
        <w:spacing w:after="2" w:line="259" w:lineRule="auto"/>
        <w:ind w:left="0" w:firstLine="0"/>
        <w:rPr>
          <w:b/>
          <w:bCs/>
        </w:rPr>
      </w:pPr>
      <w:r>
        <w:rPr>
          <w:b/>
          <w:bCs/>
        </w:rPr>
        <w:t>-om vertraging in het productieproces te voorkomen</w:t>
      </w:r>
    </w:p>
    <w:p w14:paraId="510009E5" w14:textId="10C2696A" w:rsidR="00C6740B" w:rsidRDefault="00C6740B" w:rsidP="005860B5">
      <w:pPr>
        <w:spacing w:after="2" w:line="259" w:lineRule="auto"/>
        <w:ind w:left="0" w:firstLine="0"/>
        <w:rPr>
          <w:b/>
          <w:bCs/>
        </w:rPr>
      </w:pPr>
      <w:r>
        <w:rPr>
          <w:b/>
          <w:bCs/>
        </w:rPr>
        <w:t>-om de voedselveiligheid te bewaken</w:t>
      </w:r>
    </w:p>
    <w:p w14:paraId="39242F7F" w14:textId="76D3A289" w:rsidR="00C6740B" w:rsidRDefault="00C6740B" w:rsidP="005860B5">
      <w:pPr>
        <w:spacing w:after="2" w:line="259" w:lineRule="auto"/>
        <w:ind w:left="0" w:firstLine="0"/>
        <w:rPr>
          <w:b/>
          <w:bCs/>
        </w:rPr>
      </w:pPr>
      <w:r>
        <w:rPr>
          <w:b/>
          <w:bCs/>
        </w:rPr>
        <w:t xml:space="preserve">-om te voldoen aan regels rondom </w:t>
      </w:r>
      <w:r w:rsidR="00BD4CF9">
        <w:rPr>
          <w:b/>
          <w:bCs/>
        </w:rPr>
        <w:t>hygiëne / HACCP</w:t>
      </w:r>
    </w:p>
    <w:p w14:paraId="57BCFFDC" w14:textId="757AEAF0" w:rsidR="00BD4CF9" w:rsidRDefault="00BD4CF9" w:rsidP="005860B5">
      <w:pPr>
        <w:spacing w:after="2" w:line="259" w:lineRule="auto"/>
        <w:ind w:left="0" w:firstLine="0"/>
        <w:rPr>
          <w:b/>
          <w:bCs/>
        </w:rPr>
      </w:pPr>
      <w:r>
        <w:rPr>
          <w:b/>
          <w:bCs/>
        </w:rPr>
        <w:t>-om de kwaliteit van het eindproduct te bewaken</w:t>
      </w:r>
    </w:p>
    <w:p w14:paraId="510D1782" w14:textId="0EDD838E" w:rsidR="00F77E54" w:rsidRDefault="00BD4CF9" w:rsidP="005860B5">
      <w:pPr>
        <w:spacing w:after="2" w:line="259" w:lineRule="auto"/>
        <w:ind w:left="0" w:firstLine="0"/>
        <w:rPr>
          <w:b/>
          <w:bCs/>
        </w:rPr>
      </w:pPr>
      <w:r>
        <w:rPr>
          <w:b/>
          <w:bCs/>
        </w:rPr>
        <w:t>-om een terugroepactie te voorkomen</w:t>
      </w:r>
    </w:p>
    <w:p w14:paraId="630C9043" w14:textId="77777777" w:rsidR="00F77E54" w:rsidRDefault="00F77E54">
      <w:pPr>
        <w:spacing w:after="160" w:line="278" w:lineRule="auto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51178887" w14:textId="77777777" w:rsidR="00BD4CF9" w:rsidRPr="00E06C9B" w:rsidRDefault="00BD4CF9" w:rsidP="005860B5">
      <w:pPr>
        <w:spacing w:after="2" w:line="259" w:lineRule="auto"/>
        <w:ind w:left="0" w:firstLine="0"/>
        <w:rPr>
          <w:b/>
          <w:bCs/>
        </w:rPr>
      </w:pPr>
    </w:p>
    <w:tbl>
      <w:tblPr>
        <w:tblW w:w="8669" w:type="dxa"/>
        <w:tblInd w:w="-10" w:type="dxa"/>
        <w:tblCellMar>
          <w:top w:w="11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91"/>
        <w:gridCol w:w="5778"/>
      </w:tblGrid>
      <w:tr w:rsidR="005860B5" w14:paraId="4F00A6E8" w14:textId="77777777" w:rsidTr="005860B5">
        <w:trPr>
          <w:trHeight w:val="360"/>
        </w:trPr>
        <w:tc>
          <w:tcPr>
            <w:tcW w:w="28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1EE0FF0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soorten gevaar </w:t>
            </w:r>
          </w:p>
        </w:tc>
        <w:tc>
          <w:tcPr>
            <w:tcW w:w="5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4E6380A" w14:textId="77777777" w:rsidR="005860B5" w:rsidRDefault="005860B5" w:rsidP="00E74E6A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oorzaak gevaar </w:t>
            </w:r>
          </w:p>
        </w:tc>
      </w:tr>
      <w:tr w:rsidR="005860B5" w14:paraId="0D8A0E60" w14:textId="77777777" w:rsidTr="005860B5">
        <w:trPr>
          <w:trHeight w:val="599"/>
        </w:trPr>
        <w:tc>
          <w:tcPr>
            <w:tcW w:w="28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70FF2DD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microbiologisch gevaar </w:t>
            </w:r>
          </w:p>
        </w:tc>
        <w:tc>
          <w:tcPr>
            <w:tcW w:w="5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9E4E74B" w14:textId="77777777" w:rsidR="005860B5" w:rsidRDefault="005860B5" w:rsidP="00E74E6A">
            <w:pPr>
              <w:spacing w:after="0" w:line="259" w:lineRule="auto"/>
              <w:ind w:left="3" w:firstLine="0"/>
            </w:pPr>
            <w:r>
              <w:t xml:space="preserve">bacteriën, schimmels, virussen en parasieten </w:t>
            </w:r>
          </w:p>
        </w:tc>
      </w:tr>
      <w:tr w:rsidR="005860B5" w14:paraId="4885D749" w14:textId="77777777" w:rsidTr="005860B5">
        <w:trPr>
          <w:trHeight w:val="676"/>
        </w:trPr>
        <w:tc>
          <w:tcPr>
            <w:tcW w:w="28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4564275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chemisch gevaar </w:t>
            </w:r>
          </w:p>
        </w:tc>
        <w:tc>
          <w:tcPr>
            <w:tcW w:w="5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404436" w14:textId="77777777" w:rsidR="005860B5" w:rsidRDefault="005860B5" w:rsidP="00E74E6A">
            <w:pPr>
              <w:spacing w:after="0" w:line="259" w:lineRule="auto"/>
              <w:ind w:left="2" w:firstLine="0"/>
            </w:pPr>
            <w:r>
              <w:t xml:space="preserve">natuurlijke of kunstmatige stoffen, residuen en bestrijdingsmiddelen </w:t>
            </w:r>
          </w:p>
        </w:tc>
      </w:tr>
      <w:tr w:rsidR="005860B5" w14:paraId="16B835BA" w14:textId="77777777" w:rsidTr="005860B5">
        <w:trPr>
          <w:trHeight w:val="677"/>
        </w:trPr>
        <w:tc>
          <w:tcPr>
            <w:tcW w:w="28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1A0D52C" w14:textId="77777777" w:rsidR="005860B5" w:rsidRDefault="005860B5" w:rsidP="00E74E6A">
            <w:pPr>
              <w:spacing w:after="0" w:line="259" w:lineRule="auto"/>
              <w:ind w:left="0" w:firstLine="0"/>
            </w:pPr>
            <w:r>
              <w:t xml:space="preserve">fysisch gevaar </w:t>
            </w:r>
          </w:p>
        </w:tc>
        <w:tc>
          <w:tcPr>
            <w:tcW w:w="5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1EE808" w14:textId="77777777" w:rsidR="005860B5" w:rsidRDefault="005860B5" w:rsidP="00E74E6A">
            <w:pPr>
              <w:spacing w:after="0" w:line="259" w:lineRule="auto"/>
              <w:ind w:left="2" w:firstLine="0"/>
            </w:pPr>
            <w:r>
              <w:t xml:space="preserve">haren, insecten, glas, botresten, metaal- of houtdeeltjes </w:t>
            </w:r>
          </w:p>
        </w:tc>
      </w:tr>
    </w:tbl>
    <w:p w14:paraId="33F1EA9A" w14:textId="77777777" w:rsidR="005860B5" w:rsidRDefault="005860B5" w:rsidP="005860B5">
      <w:pPr>
        <w:spacing w:after="2" w:line="259" w:lineRule="auto"/>
        <w:ind w:left="964" w:firstLine="0"/>
      </w:pPr>
      <w:r>
        <w:t xml:space="preserve"> </w:t>
      </w:r>
    </w:p>
    <w:p w14:paraId="62C1DB1A" w14:textId="77777777" w:rsidR="005860B5" w:rsidRDefault="005860B5" w:rsidP="005860B5">
      <w:pPr>
        <w:spacing w:after="2" w:line="259" w:lineRule="auto"/>
        <w:ind w:left="964" w:firstLine="0"/>
      </w:pPr>
      <w:r>
        <w:t xml:space="preserve"> </w:t>
      </w:r>
    </w:p>
    <w:p w14:paraId="41FF6763" w14:textId="77777777" w:rsidR="005860B5" w:rsidRDefault="005860B5" w:rsidP="005860B5">
      <w:pPr>
        <w:ind w:left="0" w:right="953"/>
      </w:pPr>
      <w:r>
        <w:t xml:space="preserve">Als je verkeerd met grondstoffen omgaat, is er kans op gevaar. Op welk soort gevaar is er de meeste kans als je grondstoffen op een onjuiste temperatuur bewaart? </w:t>
      </w:r>
      <w:r w:rsidRPr="00A3014C">
        <w:rPr>
          <w:highlight w:val="yellow"/>
        </w:rPr>
        <w:t>Schrijf één gevaar op</w:t>
      </w:r>
      <w:r>
        <w:t xml:space="preserve">. </w:t>
      </w:r>
    </w:p>
    <w:p w14:paraId="7E2E0CDD" w14:textId="77777777" w:rsidR="005860B5" w:rsidRDefault="005860B5" w:rsidP="005860B5">
      <w:pPr>
        <w:spacing w:after="2" w:line="259" w:lineRule="auto"/>
        <w:ind w:left="0" w:firstLine="0"/>
      </w:pPr>
      <w:r>
        <w:t xml:space="preserve"> </w:t>
      </w:r>
    </w:p>
    <w:p w14:paraId="70A4983E" w14:textId="2B23AED5" w:rsidR="005860B5" w:rsidRDefault="005860B5" w:rsidP="00A3014C">
      <w:pPr>
        <w:ind w:left="0" w:right="4"/>
        <w:rPr>
          <w:b/>
          <w:bCs/>
        </w:rPr>
      </w:pPr>
      <w:r>
        <w:t xml:space="preserve"> </w:t>
      </w:r>
      <w:r w:rsidR="00A3014C">
        <w:rPr>
          <w:b/>
          <w:bCs/>
        </w:rPr>
        <w:t>Microbiologisch gevaar</w:t>
      </w:r>
    </w:p>
    <w:p w14:paraId="231F9DEC" w14:textId="77777777" w:rsidR="00A3014C" w:rsidRPr="00A3014C" w:rsidRDefault="00A3014C" w:rsidP="00A3014C">
      <w:pPr>
        <w:ind w:left="0" w:right="4"/>
        <w:rPr>
          <w:b/>
          <w:bCs/>
        </w:rPr>
      </w:pPr>
    </w:p>
    <w:p w14:paraId="7571711D" w14:textId="77777777" w:rsidR="005860B5" w:rsidRDefault="005860B5" w:rsidP="005860B5">
      <w:pPr>
        <w:ind w:left="0" w:right="4"/>
      </w:pPr>
      <w:r>
        <w:t xml:space="preserve">Waarom kunnen bloem en verse slagroom tijdens het vervoer niet in dezelfde laadruimte worden vervoerd? </w:t>
      </w:r>
      <w:r w:rsidRPr="00A3014C">
        <w:rPr>
          <w:highlight w:val="yellow"/>
        </w:rPr>
        <w:t>Schrijf één reden op</w:t>
      </w:r>
      <w:r>
        <w:t xml:space="preserve">. </w:t>
      </w:r>
    </w:p>
    <w:p w14:paraId="1C0D69A3" w14:textId="77777777" w:rsidR="005860B5" w:rsidRDefault="005860B5" w:rsidP="005860B5">
      <w:pPr>
        <w:spacing w:after="2" w:line="259" w:lineRule="auto"/>
        <w:ind w:left="0" w:firstLine="0"/>
      </w:pPr>
      <w:r>
        <w:t xml:space="preserve"> </w:t>
      </w:r>
    </w:p>
    <w:p w14:paraId="56C95390" w14:textId="15A80DDE" w:rsidR="00A3014C" w:rsidRDefault="004C6A3A" w:rsidP="004C6A3A">
      <w:pPr>
        <w:pStyle w:val="Lijstalinea"/>
        <w:numPr>
          <w:ilvl w:val="0"/>
          <w:numId w:val="10"/>
        </w:numPr>
        <w:spacing w:after="2" w:line="259" w:lineRule="auto"/>
        <w:rPr>
          <w:b/>
          <w:bCs/>
        </w:rPr>
      </w:pPr>
      <w:r>
        <w:rPr>
          <w:b/>
          <w:bCs/>
        </w:rPr>
        <w:t xml:space="preserve">Omdat de bloem </w:t>
      </w:r>
      <w:proofErr w:type="spellStart"/>
      <w:r>
        <w:rPr>
          <w:b/>
          <w:bCs/>
        </w:rPr>
        <w:t>ongekoeld</w:t>
      </w:r>
      <w:proofErr w:type="spellEnd"/>
      <w:r>
        <w:rPr>
          <w:b/>
          <w:bCs/>
        </w:rPr>
        <w:t xml:space="preserve"> vervoerd moet worden</w:t>
      </w:r>
    </w:p>
    <w:p w14:paraId="12C6CE4F" w14:textId="2B9827A7" w:rsidR="004C6A3A" w:rsidRPr="004C6A3A" w:rsidRDefault="004C6A3A" w:rsidP="004C6A3A">
      <w:pPr>
        <w:pStyle w:val="Lijstalinea"/>
        <w:numPr>
          <w:ilvl w:val="0"/>
          <w:numId w:val="10"/>
        </w:numPr>
        <w:spacing w:after="2" w:line="259" w:lineRule="auto"/>
        <w:rPr>
          <w:b/>
          <w:bCs/>
        </w:rPr>
      </w:pPr>
      <w:r>
        <w:rPr>
          <w:b/>
          <w:bCs/>
        </w:rPr>
        <w:t>Omdat verse slagroom gekoeld vervoerd moet worden.</w:t>
      </w:r>
    </w:p>
    <w:p w14:paraId="154B7864" w14:textId="65658240" w:rsidR="005860B5" w:rsidRDefault="005860B5" w:rsidP="00A3014C">
      <w:pPr>
        <w:ind w:left="0" w:right="4"/>
      </w:pPr>
      <w:r>
        <w:t xml:space="preserve">  </w:t>
      </w:r>
    </w:p>
    <w:p w14:paraId="1DF4BF70" w14:textId="77777777" w:rsidR="005860B5" w:rsidRDefault="005860B5"/>
    <w:sectPr w:rsidR="005860B5" w:rsidSect="005860B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3BC"/>
    <w:multiLevelType w:val="hybridMultilevel"/>
    <w:tmpl w:val="448C2C66"/>
    <w:lvl w:ilvl="0" w:tplc="A392B3FA">
      <w:start w:val="1"/>
      <w:numFmt w:val="bullet"/>
      <w:lvlText w:val=""/>
      <w:lvlJc w:val="left"/>
      <w:pPr>
        <w:ind w:left="296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08488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8576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ACFA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6B8DA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43D36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83536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6F4A6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2F1FC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E62C1"/>
    <w:multiLevelType w:val="hybridMultilevel"/>
    <w:tmpl w:val="C1FEB3D6"/>
    <w:lvl w:ilvl="0" w:tplc="BD2E2BC2">
      <w:start w:val="1"/>
      <w:numFmt w:val="bullet"/>
      <w:lvlText w:val=""/>
      <w:lvlJc w:val="left"/>
      <w:pPr>
        <w:ind w:left="296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A38AA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6E2E0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EC9E6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2E976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04CF2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E1E5E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8F874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40F10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41DF5"/>
    <w:multiLevelType w:val="hybridMultilevel"/>
    <w:tmpl w:val="1B32A99A"/>
    <w:lvl w:ilvl="0" w:tplc="9B686640">
      <w:start w:val="5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7642"/>
    <w:multiLevelType w:val="hybridMultilevel"/>
    <w:tmpl w:val="0290C838"/>
    <w:lvl w:ilvl="0" w:tplc="B582EDEA">
      <w:start w:val="1"/>
      <w:numFmt w:val="bullet"/>
      <w:lvlText w:val=""/>
      <w:lvlJc w:val="left"/>
      <w:pPr>
        <w:ind w:left="296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2E692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8A7C0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44DB0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0A046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8866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C4972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9088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4BEE0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1213C0"/>
    <w:multiLevelType w:val="hybridMultilevel"/>
    <w:tmpl w:val="D242EE36"/>
    <w:lvl w:ilvl="0" w:tplc="32101708">
      <w:start w:val="1"/>
      <w:numFmt w:val="bullet"/>
      <w:lvlText w:val=""/>
      <w:lvlJc w:val="left"/>
      <w:pPr>
        <w:ind w:left="296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A57EA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C13AE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EECC8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C2BC6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263E0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8700A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C3896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63CAA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0848F3"/>
    <w:multiLevelType w:val="hybridMultilevel"/>
    <w:tmpl w:val="9F088392"/>
    <w:lvl w:ilvl="0" w:tplc="EFE254C8">
      <w:start w:val="1"/>
      <w:numFmt w:val="bullet"/>
      <w:lvlText w:val=""/>
      <w:lvlJc w:val="left"/>
      <w:pPr>
        <w:ind w:left="296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ED02A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4237C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CCEE8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64F0A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CBCC0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07A02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6E576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66F3A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A033B7"/>
    <w:multiLevelType w:val="hybridMultilevel"/>
    <w:tmpl w:val="75AA668C"/>
    <w:lvl w:ilvl="0" w:tplc="A02C3212">
      <w:start w:val="1"/>
      <w:numFmt w:val="bullet"/>
      <w:lvlText w:val=""/>
      <w:lvlJc w:val="left"/>
      <w:pPr>
        <w:ind w:left="1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D6BA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39B4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C91A4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E578C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4F5D2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EBF8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C70A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A13E0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C465B"/>
    <w:multiLevelType w:val="hybridMultilevel"/>
    <w:tmpl w:val="AF7E0134"/>
    <w:lvl w:ilvl="0" w:tplc="63E85972">
      <w:start w:val="1"/>
      <w:numFmt w:val="bullet"/>
      <w:lvlText w:val=""/>
      <w:lvlJc w:val="left"/>
      <w:pPr>
        <w:ind w:left="296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2DA90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0B244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63818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41D22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0EB26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279A2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28796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5276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E73D66"/>
    <w:multiLevelType w:val="hybridMultilevel"/>
    <w:tmpl w:val="5274865C"/>
    <w:lvl w:ilvl="0" w:tplc="15DCFE26">
      <w:start w:val="1"/>
      <w:numFmt w:val="bullet"/>
      <w:lvlText w:val=""/>
      <w:lvlJc w:val="left"/>
      <w:pPr>
        <w:ind w:left="296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A1B9C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61C42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4507C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249A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4D86E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4A234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3BBE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EEEB2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272C9"/>
    <w:multiLevelType w:val="hybridMultilevel"/>
    <w:tmpl w:val="BCF0C080"/>
    <w:lvl w:ilvl="0" w:tplc="8E8E760A">
      <w:start w:val="3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CC15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8BA4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3CA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C068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8E5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2AE9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E62A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EE7D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862017">
    <w:abstractNumId w:val="6"/>
  </w:num>
  <w:num w:numId="2" w16cid:durableId="1100761754">
    <w:abstractNumId w:val="9"/>
  </w:num>
  <w:num w:numId="3" w16cid:durableId="1041788297">
    <w:abstractNumId w:val="4"/>
  </w:num>
  <w:num w:numId="4" w16cid:durableId="1835605972">
    <w:abstractNumId w:val="7"/>
  </w:num>
  <w:num w:numId="5" w16cid:durableId="803426114">
    <w:abstractNumId w:val="8"/>
  </w:num>
  <w:num w:numId="6" w16cid:durableId="1870875887">
    <w:abstractNumId w:val="5"/>
  </w:num>
  <w:num w:numId="7" w16cid:durableId="1058090295">
    <w:abstractNumId w:val="3"/>
  </w:num>
  <w:num w:numId="8" w16cid:durableId="1451244442">
    <w:abstractNumId w:val="0"/>
  </w:num>
  <w:num w:numId="9" w16cid:durableId="907879769">
    <w:abstractNumId w:val="1"/>
  </w:num>
  <w:num w:numId="10" w16cid:durableId="108380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B5"/>
    <w:rsid w:val="000E156D"/>
    <w:rsid w:val="003678AA"/>
    <w:rsid w:val="004939B4"/>
    <w:rsid w:val="004C6A3A"/>
    <w:rsid w:val="005860B5"/>
    <w:rsid w:val="0064375C"/>
    <w:rsid w:val="007B6B04"/>
    <w:rsid w:val="009F6A5E"/>
    <w:rsid w:val="00A3014C"/>
    <w:rsid w:val="00BD4CF9"/>
    <w:rsid w:val="00C6740B"/>
    <w:rsid w:val="00D15E62"/>
    <w:rsid w:val="00D76A94"/>
    <w:rsid w:val="00E06C9B"/>
    <w:rsid w:val="00F7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E9B4"/>
  <w15:chartTrackingRefBased/>
  <w15:docId w15:val="{421E4CD5-4D61-4304-A94B-80027A47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60B5"/>
    <w:pPr>
      <w:spacing w:after="3" w:line="265" w:lineRule="auto"/>
      <w:ind w:left="10" w:hanging="10"/>
    </w:pPr>
    <w:rPr>
      <w:rFonts w:ascii="Arial" w:eastAsia="Arial" w:hAnsi="Arial" w:cs="Arial"/>
      <w:color w:val="181717"/>
      <w:kern w:val="0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86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6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6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6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6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6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6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6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6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6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6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60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60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60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60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60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60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6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60B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6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60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60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60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6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60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6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A1505-EE0B-436C-94E8-20F23C8EE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1422E-05C1-4929-82C7-B303F1F42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4825F-7120-4F32-9457-B0243B8CDA37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13</cp:revision>
  <dcterms:created xsi:type="dcterms:W3CDTF">2025-03-03T14:28:00Z</dcterms:created>
  <dcterms:modified xsi:type="dcterms:W3CDTF">2025-03-03T14:43:00Z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